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BA" w:rsidRPr="00E92375" w:rsidRDefault="006154BA" w:rsidP="00794F6B">
      <w:pPr>
        <w:widowControl/>
        <w:shd w:val="clear" w:color="auto" w:fill="FFFFFF"/>
        <w:spacing w:line="360" w:lineRule="auto"/>
        <w:ind w:firstLineChars="100" w:firstLine="280"/>
        <w:rPr>
          <w:rFonts w:ascii="宋体" w:cs="宋体"/>
          <w:bCs/>
          <w:color w:val="000000"/>
          <w:kern w:val="36"/>
          <w:sz w:val="36"/>
          <w:szCs w:val="36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>附表一</w:t>
      </w:r>
      <w:r>
        <w:rPr>
          <w:rFonts w:ascii="宋体" w:hAnsi="宋体" w:cs="宋体"/>
          <w:bCs/>
          <w:color w:val="000000"/>
          <w:kern w:val="36"/>
          <w:sz w:val="28"/>
          <w:szCs w:val="28"/>
        </w:rPr>
        <w:t xml:space="preserve">                              </w:t>
      </w:r>
      <w:r w:rsidRPr="00E92375">
        <w:rPr>
          <w:rFonts w:ascii="宋体" w:hAnsi="宋体" w:cs="宋体"/>
          <w:bCs/>
          <w:color w:val="000000"/>
          <w:kern w:val="36"/>
          <w:sz w:val="36"/>
          <w:szCs w:val="36"/>
        </w:rPr>
        <w:t xml:space="preserve">   </w:t>
      </w:r>
      <w:r w:rsidRPr="00E92375">
        <w:rPr>
          <w:rFonts w:ascii="宋体" w:hAnsi="宋体" w:cs="宋体" w:hint="eastAsia"/>
          <w:b/>
          <w:bCs/>
          <w:color w:val="000000"/>
          <w:kern w:val="36"/>
          <w:sz w:val="36"/>
          <w:szCs w:val="36"/>
        </w:rPr>
        <w:t>服务采购需求</w:t>
      </w:r>
    </w:p>
    <w:tbl>
      <w:tblPr>
        <w:tblW w:w="4567" w:type="pct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3933"/>
        <w:gridCol w:w="7538"/>
        <w:gridCol w:w="979"/>
      </w:tblGrid>
      <w:tr w:rsidR="006154BA" w:rsidRPr="00BC1E6F" w:rsidTr="00657CC1">
        <w:trPr>
          <w:trHeight w:val="714"/>
          <w:jc w:val="center"/>
        </w:trPr>
        <w:tc>
          <w:tcPr>
            <w:tcW w:w="192" w:type="pct"/>
            <w:vAlign w:val="center"/>
          </w:tcPr>
          <w:p w:rsidR="006154BA" w:rsidRPr="00BC1E6F" w:rsidRDefault="006154BA" w:rsidP="000F1305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9" w:type="pct"/>
            <w:vAlign w:val="center"/>
          </w:tcPr>
          <w:p w:rsidR="006154BA" w:rsidRPr="00BC1E6F" w:rsidRDefault="006154BA" w:rsidP="000F1305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项目</w:t>
            </w: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11" w:type="pct"/>
            <w:vAlign w:val="center"/>
          </w:tcPr>
          <w:p w:rsidR="006154BA" w:rsidRPr="00BC1E6F" w:rsidRDefault="006154BA" w:rsidP="000F1305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服务基本内容</w:t>
            </w: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及技术要求</w:t>
            </w: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（对应用电方案）</w:t>
            </w:r>
          </w:p>
        </w:tc>
        <w:tc>
          <w:tcPr>
            <w:tcW w:w="378" w:type="pct"/>
            <w:vAlign w:val="center"/>
          </w:tcPr>
          <w:p w:rsidR="006154BA" w:rsidRPr="00BC1E6F" w:rsidRDefault="006154BA" w:rsidP="000F1305">
            <w:pPr>
              <w:widowControl/>
              <w:spacing w:beforeLines="50" w:afterLines="50"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154BA" w:rsidRPr="00BC1E6F" w:rsidTr="00657CC1">
        <w:trPr>
          <w:trHeight w:val="641"/>
          <w:jc w:val="center"/>
        </w:trPr>
        <w:tc>
          <w:tcPr>
            <w:tcW w:w="192" w:type="pct"/>
            <w:vAlign w:val="center"/>
          </w:tcPr>
          <w:p w:rsidR="006154BA" w:rsidRPr="00BC1E6F" w:rsidRDefault="006154BA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19" w:type="pct"/>
            <w:vAlign w:val="center"/>
          </w:tcPr>
          <w:p w:rsidR="006154BA" w:rsidRPr="00BC1E6F" w:rsidRDefault="0052576A" w:rsidP="0052576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马尾基地二期</w:t>
            </w:r>
            <w:r w:rsidR="00427596">
              <w:rPr>
                <w:rFonts w:hint="eastAsia"/>
                <w:color w:val="343434"/>
              </w:rPr>
              <w:t>勘察测量</w:t>
            </w:r>
          </w:p>
        </w:tc>
        <w:tc>
          <w:tcPr>
            <w:tcW w:w="2911" w:type="pct"/>
            <w:vAlign w:val="center"/>
          </w:tcPr>
          <w:p w:rsidR="006154BA" w:rsidRPr="00427596" w:rsidRDefault="006154BA" w:rsidP="009B4968">
            <w:pPr>
              <w:numPr>
                <w:ilvl w:val="0"/>
                <w:numId w:val="1"/>
              </w:numPr>
              <w:rPr>
                <w:rFonts w:ascii="宋体" w:hAnsi="宋体"/>
                <w:kern w:val="0"/>
                <w:sz w:val="24"/>
              </w:rPr>
            </w:pPr>
            <w:r w:rsidRPr="00427596">
              <w:rPr>
                <w:rFonts w:ascii="宋体" w:hAnsi="宋体" w:hint="eastAsia"/>
                <w:kern w:val="0"/>
                <w:sz w:val="24"/>
              </w:rPr>
              <w:t>总体要求</w:t>
            </w:r>
          </w:p>
          <w:p w:rsidR="006154BA" w:rsidRPr="00427596" w:rsidRDefault="006154BA" w:rsidP="00A34168">
            <w:pPr>
              <w:rPr>
                <w:rFonts w:ascii="宋体" w:hAnsi="宋体"/>
                <w:kern w:val="0"/>
                <w:sz w:val="24"/>
              </w:rPr>
            </w:pPr>
            <w:r w:rsidRPr="00D4096C">
              <w:rPr>
                <w:rFonts w:ascii="宋体" w:hAnsi="宋体"/>
                <w:kern w:val="0"/>
                <w:sz w:val="24"/>
              </w:rPr>
              <w:t>1.1</w:t>
            </w:r>
            <w:r w:rsidRPr="00D4096C">
              <w:rPr>
                <w:rFonts w:ascii="宋体" w:hAnsi="宋体" w:hint="eastAsia"/>
                <w:kern w:val="0"/>
                <w:sz w:val="24"/>
              </w:rPr>
              <w:t>按</w:t>
            </w:r>
            <w:r w:rsidR="00427596">
              <w:rPr>
                <w:rFonts w:ascii="宋体" w:hAnsi="宋体" w:hint="eastAsia"/>
                <w:kern w:val="0"/>
                <w:sz w:val="24"/>
              </w:rPr>
              <w:t>竣工</w:t>
            </w:r>
            <w:r w:rsidR="00427596" w:rsidRPr="00427596">
              <w:rPr>
                <w:rFonts w:ascii="宋体" w:hAnsi="宋体" w:hint="eastAsia"/>
                <w:kern w:val="0"/>
                <w:sz w:val="24"/>
              </w:rPr>
              <w:t>勘察测量</w:t>
            </w:r>
            <w:r w:rsidR="00D36354" w:rsidRPr="00D4096C">
              <w:rPr>
                <w:rFonts w:ascii="宋体" w:hAnsi="宋体" w:hint="eastAsia"/>
                <w:kern w:val="0"/>
                <w:sz w:val="24"/>
              </w:rPr>
              <w:t>的相关规范</w:t>
            </w:r>
            <w:r w:rsidRPr="00D4096C">
              <w:rPr>
                <w:rFonts w:ascii="宋体" w:hAnsi="宋体" w:hint="eastAsia"/>
                <w:kern w:val="0"/>
                <w:sz w:val="24"/>
              </w:rPr>
              <w:t>以及国家相关法律法规和标准规定的要求</w:t>
            </w:r>
            <w:r w:rsidR="00893614" w:rsidRPr="00D4096C">
              <w:rPr>
                <w:rFonts w:ascii="宋体" w:hAnsi="宋体" w:hint="eastAsia"/>
                <w:kern w:val="0"/>
                <w:sz w:val="24"/>
              </w:rPr>
              <w:t>独立</w:t>
            </w:r>
            <w:r w:rsidRPr="00D4096C">
              <w:rPr>
                <w:rFonts w:ascii="宋体" w:hAnsi="宋体" w:hint="eastAsia"/>
                <w:kern w:val="0"/>
                <w:sz w:val="24"/>
              </w:rPr>
              <w:t>进行</w:t>
            </w:r>
            <w:r w:rsidR="0052576A" w:rsidRPr="00D4096C">
              <w:rPr>
                <w:rFonts w:ascii="宋体" w:hAnsi="宋体" w:hint="eastAsia"/>
                <w:kern w:val="0"/>
                <w:sz w:val="24"/>
              </w:rPr>
              <w:t>设计</w:t>
            </w:r>
            <w:r w:rsidR="00E9481C" w:rsidRPr="00D4096C">
              <w:rPr>
                <w:rFonts w:ascii="宋体" w:hAnsi="宋体" w:hint="eastAsia"/>
                <w:kern w:val="0"/>
                <w:sz w:val="24"/>
              </w:rPr>
              <w:t>,并通过相关部门的审核</w:t>
            </w:r>
            <w:r w:rsidRPr="00D4096C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6154BA" w:rsidRPr="00D4096C" w:rsidRDefault="006154BA" w:rsidP="00A34168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D4096C">
              <w:rPr>
                <w:rFonts w:ascii="宋体" w:hAnsi="宋体"/>
                <w:kern w:val="0"/>
                <w:sz w:val="24"/>
              </w:rPr>
              <w:t>1.2</w:t>
            </w:r>
            <w:r w:rsidR="00427596" w:rsidRPr="00427596">
              <w:rPr>
                <w:rFonts w:ascii="宋体" w:hAnsi="宋体" w:hint="eastAsia"/>
                <w:kern w:val="0"/>
                <w:sz w:val="24"/>
              </w:rPr>
              <w:t>勘察测量</w:t>
            </w:r>
            <w:r w:rsidR="00A75DF3" w:rsidRPr="00D4096C">
              <w:rPr>
                <w:rFonts w:ascii="宋体" w:hAnsi="宋体" w:hint="eastAsia"/>
                <w:kern w:val="0"/>
                <w:sz w:val="24"/>
              </w:rPr>
              <w:t>时</w:t>
            </w:r>
            <w:r w:rsidRPr="00D4096C">
              <w:rPr>
                <w:rFonts w:ascii="宋体" w:hAnsi="宋体" w:hint="eastAsia"/>
                <w:kern w:val="0"/>
                <w:sz w:val="24"/>
              </w:rPr>
              <w:t>需</w:t>
            </w:r>
            <w:r w:rsidR="00D36354" w:rsidRPr="00D4096C">
              <w:rPr>
                <w:rFonts w:ascii="宋体" w:hAnsi="宋体" w:hint="eastAsia"/>
                <w:kern w:val="0"/>
                <w:sz w:val="24"/>
              </w:rPr>
              <w:t>对</w:t>
            </w:r>
            <w:r w:rsidR="0052576A" w:rsidRPr="00D4096C">
              <w:rPr>
                <w:rFonts w:ascii="宋体" w:hAnsi="宋体" w:hint="eastAsia"/>
                <w:kern w:val="0"/>
                <w:sz w:val="24"/>
              </w:rPr>
              <w:t>现场</w:t>
            </w:r>
            <w:r w:rsidR="00D36354" w:rsidRPr="00D4096C">
              <w:rPr>
                <w:rFonts w:ascii="宋体" w:hAnsi="宋体" w:hint="eastAsia"/>
                <w:kern w:val="0"/>
                <w:sz w:val="24"/>
              </w:rPr>
              <w:t>进行</w:t>
            </w:r>
            <w:r w:rsidR="0052576A" w:rsidRPr="00D4096C">
              <w:rPr>
                <w:rFonts w:ascii="宋体" w:hAnsi="宋体" w:hint="eastAsia"/>
                <w:kern w:val="0"/>
                <w:sz w:val="24"/>
              </w:rPr>
              <w:t>踏勘</w:t>
            </w:r>
            <w:r w:rsidRPr="00D4096C">
              <w:rPr>
                <w:rFonts w:ascii="宋体" w:hAnsi="宋体" w:hint="eastAsia"/>
                <w:kern w:val="0"/>
                <w:sz w:val="24"/>
              </w:rPr>
              <w:t>，</w:t>
            </w:r>
            <w:r w:rsidR="0052576A" w:rsidRPr="00D4096C">
              <w:rPr>
                <w:rFonts w:ascii="宋体" w:hAnsi="宋体" w:hint="eastAsia"/>
                <w:kern w:val="0"/>
                <w:sz w:val="24"/>
              </w:rPr>
              <w:t>并与业主保持顺畅</w:t>
            </w:r>
            <w:r w:rsidRPr="00D4096C">
              <w:rPr>
                <w:rFonts w:ascii="宋体" w:hAnsi="宋体" w:hint="eastAsia"/>
                <w:kern w:val="0"/>
                <w:sz w:val="24"/>
              </w:rPr>
              <w:t>沟通</w:t>
            </w:r>
            <w:r w:rsidR="0052576A" w:rsidRPr="00D4096C">
              <w:rPr>
                <w:rFonts w:ascii="宋体" w:hAnsi="宋体" w:hint="eastAsia"/>
                <w:kern w:val="0"/>
                <w:sz w:val="24"/>
              </w:rPr>
              <w:t>,</w:t>
            </w:r>
            <w:r w:rsidR="00427596">
              <w:rPr>
                <w:rFonts w:ascii="宋体" w:hAnsi="宋体" w:hint="eastAsia"/>
                <w:kern w:val="0"/>
                <w:sz w:val="24"/>
              </w:rPr>
              <w:t>测量报告</w:t>
            </w:r>
            <w:r w:rsidR="0052576A" w:rsidRPr="00D4096C">
              <w:rPr>
                <w:rFonts w:ascii="宋体" w:hAnsi="宋体" w:hint="eastAsia"/>
                <w:kern w:val="0"/>
                <w:sz w:val="24"/>
              </w:rPr>
              <w:t>直至业主满意为止</w:t>
            </w:r>
            <w:r w:rsidRPr="00D4096C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D4096C" w:rsidRDefault="00D4096C" w:rsidP="00A34168">
            <w:pPr>
              <w:spacing w:line="440" w:lineRule="exact"/>
              <w:rPr>
                <w:rFonts w:ascii="宋体" w:hAnsi="宋体" w:hint="eastAsia"/>
                <w:kern w:val="0"/>
                <w:sz w:val="24"/>
              </w:rPr>
            </w:pPr>
            <w:r w:rsidRPr="00D4096C">
              <w:rPr>
                <w:rFonts w:ascii="宋体" w:hAnsi="宋体" w:hint="eastAsia"/>
                <w:kern w:val="0"/>
                <w:sz w:val="24"/>
              </w:rPr>
              <w:t>1.3 担任该项目的负责人应具备有效的</w:t>
            </w:r>
            <w:r w:rsidR="00427596">
              <w:rPr>
                <w:rFonts w:ascii="宋体" w:hAnsi="宋体" w:hint="eastAsia"/>
                <w:kern w:val="0"/>
                <w:sz w:val="24"/>
              </w:rPr>
              <w:t>中高级以上从业资质证书</w:t>
            </w:r>
            <w:r w:rsidRPr="00D4096C">
              <w:rPr>
                <w:rFonts w:ascii="宋体" w:hAnsi="宋体" w:hint="eastAsia"/>
                <w:kern w:val="0"/>
                <w:sz w:val="24"/>
              </w:rPr>
              <w:t>,且为本单位员工。</w:t>
            </w:r>
          </w:p>
          <w:p w:rsidR="00B24515" w:rsidRDefault="000F1305" w:rsidP="00A34168">
            <w:pPr>
              <w:spacing w:line="440" w:lineRule="exac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1.4 规模:</w:t>
            </w:r>
          </w:p>
          <w:p w:rsidR="000F1305" w:rsidRPr="000F1305" w:rsidRDefault="00B24515" w:rsidP="00A34168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 w:rsidR="000F1305">
              <w:rPr>
                <w:rFonts w:ascii="宋体" w:hAnsi="宋体" w:hint="eastAsia"/>
                <w:kern w:val="0"/>
                <w:sz w:val="24"/>
              </w:rPr>
              <w:t>建筑物三座( 占地20亩,建筑面积共约32000平米),管线约3公里。</w:t>
            </w:r>
          </w:p>
          <w:p w:rsidR="006154BA" w:rsidRPr="00427596" w:rsidRDefault="006154BA" w:rsidP="00A34168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D4096C">
              <w:rPr>
                <w:rFonts w:ascii="宋体" w:hAnsi="宋体"/>
                <w:kern w:val="0"/>
                <w:sz w:val="24"/>
              </w:rPr>
              <w:t>1.</w:t>
            </w:r>
            <w:r w:rsidR="000F1305">
              <w:rPr>
                <w:rFonts w:ascii="宋体" w:hAnsi="宋体" w:hint="eastAsia"/>
                <w:kern w:val="0"/>
                <w:sz w:val="24"/>
              </w:rPr>
              <w:t>5</w:t>
            </w:r>
            <w:r w:rsidR="00427596" w:rsidRPr="00427596">
              <w:rPr>
                <w:rFonts w:ascii="宋体" w:hAnsi="宋体" w:hint="eastAsia"/>
                <w:kern w:val="0"/>
                <w:sz w:val="24"/>
              </w:rPr>
              <w:t>勘察测量</w:t>
            </w:r>
            <w:r w:rsidRPr="00D4096C">
              <w:rPr>
                <w:rFonts w:ascii="宋体" w:hAnsi="宋体" w:hint="eastAsia"/>
                <w:kern w:val="0"/>
                <w:sz w:val="24"/>
              </w:rPr>
              <w:t>内容：</w:t>
            </w:r>
          </w:p>
          <w:p w:rsidR="006154BA" w:rsidRPr="00427596" w:rsidRDefault="00893614" w:rsidP="00A34168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427596"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 w:rsidR="0052576A" w:rsidRPr="00427596">
              <w:rPr>
                <w:rFonts w:ascii="宋体" w:hAnsi="宋体" w:hint="eastAsia"/>
                <w:kern w:val="0"/>
                <w:sz w:val="24"/>
              </w:rPr>
              <w:t>马尾基地二期</w:t>
            </w:r>
            <w:r w:rsidR="00427596" w:rsidRPr="00427596">
              <w:rPr>
                <w:rFonts w:ascii="宋体" w:hAnsi="宋体" w:hint="eastAsia"/>
                <w:kern w:val="0"/>
                <w:sz w:val="24"/>
              </w:rPr>
              <w:t>“建设工程规划竣工测量报告”（含实测的竣工总平面图和房屋分层实测数据）和“地下管线竣工测量报告”</w:t>
            </w:r>
            <w:r w:rsidR="006154BA" w:rsidRPr="00D4096C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6154BA" w:rsidRPr="00427596" w:rsidRDefault="006154BA" w:rsidP="00A34168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D4096C">
              <w:rPr>
                <w:rFonts w:ascii="宋体" w:hAnsi="宋体"/>
                <w:kern w:val="0"/>
                <w:sz w:val="24"/>
              </w:rPr>
              <w:t>1.</w:t>
            </w:r>
            <w:r w:rsidR="000F1305">
              <w:rPr>
                <w:rFonts w:ascii="宋体" w:hAnsi="宋体" w:hint="eastAsia"/>
                <w:kern w:val="0"/>
                <w:sz w:val="24"/>
              </w:rPr>
              <w:t>6</w:t>
            </w:r>
            <w:r w:rsidRPr="00D4096C">
              <w:rPr>
                <w:rFonts w:ascii="宋体" w:hAnsi="宋体" w:hint="eastAsia"/>
                <w:kern w:val="0"/>
                <w:sz w:val="24"/>
              </w:rPr>
              <w:t>附加：</w:t>
            </w:r>
          </w:p>
          <w:p w:rsidR="006154BA" w:rsidRPr="00427596" w:rsidRDefault="006154BA" w:rsidP="00D4096C">
            <w:pPr>
              <w:spacing w:line="44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D4096C">
              <w:rPr>
                <w:rFonts w:ascii="宋体" w:hAnsi="宋体"/>
                <w:kern w:val="0"/>
                <w:sz w:val="24"/>
              </w:rPr>
              <w:t xml:space="preserve"> (1) </w:t>
            </w:r>
            <w:r w:rsidR="00427596" w:rsidRPr="00427596">
              <w:rPr>
                <w:rFonts w:ascii="宋体" w:hAnsi="宋体" w:hint="eastAsia"/>
                <w:kern w:val="0"/>
                <w:sz w:val="24"/>
              </w:rPr>
              <w:t>勘察测量</w:t>
            </w:r>
            <w:r w:rsidR="00D36354" w:rsidRPr="00D4096C">
              <w:rPr>
                <w:rFonts w:ascii="宋体" w:hAnsi="宋体" w:hint="eastAsia"/>
                <w:kern w:val="0"/>
                <w:sz w:val="24"/>
              </w:rPr>
              <w:t>单位应具有</w:t>
            </w:r>
            <w:r w:rsidR="00427596">
              <w:rPr>
                <w:rFonts w:ascii="宋体" w:hAnsi="宋体" w:hint="eastAsia"/>
                <w:kern w:val="0"/>
                <w:sz w:val="24"/>
              </w:rPr>
              <w:t>测绘资质</w:t>
            </w:r>
            <w:r w:rsidR="00657CC1">
              <w:rPr>
                <w:rFonts w:ascii="宋体" w:hAnsi="宋体" w:hint="eastAsia"/>
                <w:kern w:val="0"/>
                <w:sz w:val="24"/>
              </w:rPr>
              <w:t>乙</w:t>
            </w:r>
            <w:r w:rsidR="00D36354" w:rsidRPr="00D4096C">
              <w:rPr>
                <w:rFonts w:ascii="宋体" w:hAnsi="宋体" w:hint="eastAsia"/>
                <w:kern w:val="0"/>
                <w:sz w:val="24"/>
              </w:rPr>
              <w:t>级</w:t>
            </w:r>
            <w:r w:rsidR="00657CC1">
              <w:rPr>
                <w:rFonts w:ascii="宋体" w:hAnsi="宋体" w:hint="eastAsia"/>
                <w:kern w:val="0"/>
                <w:sz w:val="24"/>
              </w:rPr>
              <w:t>或以上</w:t>
            </w:r>
            <w:r w:rsidR="00D36354" w:rsidRPr="00D4096C">
              <w:rPr>
                <w:rFonts w:ascii="宋体" w:hAnsi="宋体" w:hint="eastAsia"/>
                <w:kern w:val="0"/>
                <w:sz w:val="24"/>
              </w:rPr>
              <w:t>资质证书</w:t>
            </w:r>
            <w:r w:rsidRPr="00D4096C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6154BA" w:rsidRPr="00D4096C" w:rsidRDefault="006154BA" w:rsidP="00D4096C">
            <w:pPr>
              <w:spacing w:line="440" w:lineRule="exact"/>
              <w:ind w:firstLineChars="250" w:firstLine="600"/>
              <w:rPr>
                <w:rFonts w:ascii="宋体" w:hAnsi="宋体"/>
                <w:kern w:val="0"/>
                <w:sz w:val="24"/>
              </w:rPr>
            </w:pPr>
            <w:r w:rsidRPr="00D4096C">
              <w:rPr>
                <w:rFonts w:ascii="宋体" w:hAnsi="宋体" w:hint="eastAsia"/>
                <w:kern w:val="0"/>
                <w:sz w:val="24"/>
              </w:rPr>
              <w:t>（</w:t>
            </w:r>
            <w:r w:rsidRPr="00D4096C">
              <w:rPr>
                <w:rFonts w:ascii="宋体" w:hAnsi="宋体"/>
                <w:kern w:val="0"/>
                <w:sz w:val="24"/>
              </w:rPr>
              <w:t>2</w:t>
            </w:r>
            <w:r w:rsidRPr="00D4096C">
              <w:rPr>
                <w:rFonts w:ascii="宋体" w:hAnsi="宋体" w:hint="eastAsia"/>
                <w:kern w:val="0"/>
                <w:sz w:val="24"/>
              </w:rPr>
              <w:t>）合同签订后，应能</w:t>
            </w:r>
            <w:r w:rsidR="00D36354" w:rsidRPr="00D4096C">
              <w:rPr>
                <w:rFonts w:ascii="宋体" w:hAnsi="宋体" w:hint="eastAsia"/>
                <w:kern w:val="0"/>
                <w:sz w:val="24"/>
              </w:rPr>
              <w:t>按期履行</w:t>
            </w:r>
            <w:r w:rsidR="0052576A" w:rsidRPr="00D4096C">
              <w:rPr>
                <w:rFonts w:ascii="宋体" w:hAnsi="宋体" w:hint="eastAsia"/>
                <w:kern w:val="0"/>
                <w:sz w:val="24"/>
              </w:rPr>
              <w:t>设计</w:t>
            </w:r>
            <w:r w:rsidR="00D36354" w:rsidRPr="00D4096C">
              <w:rPr>
                <w:rFonts w:ascii="宋体" w:hAnsi="宋体" w:hint="eastAsia"/>
                <w:kern w:val="0"/>
                <w:sz w:val="24"/>
              </w:rPr>
              <w:t>职责</w:t>
            </w:r>
            <w:r w:rsidRPr="00D4096C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6154BA" w:rsidRPr="00427596" w:rsidRDefault="00E35346" w:rsidP="00D4096C">
            <w:pPr>
              <w:spacing w:line="440" w:lineRule="exact"/>
              <w:ind w:firstLineChars="250" w:firstLine="600"/>
              <w:rPr>
                <w:rFonts w:ascii="宋体" w:hAnsi="宋体"/>
                <w:kern w:val="0"/>
                <w:sz w:val="24"/>
              </w:rPr>
            </w:pPr>
            <w:r w:rsidRPr="00D4096C">
              <w:rPr>
                <w:rFonts w:ascii="宋体" w:hAnsi="宋体" w:hint="eastAsia"/>
                <w:kern w:val="0"/>
                <w:sz w:val="24"/>
              </w:rPr>
              <w:t>（3）同等条件下</w:t>
            </w:r>
            <w:r w:rsidR="00D957AA" w:rsidRPr="00D4096C">
              <w:rPr>
                <w:rFonts w:ascii="宋体" w:hAnsi="宋体" w:hint="eastAsia"/>
                <w:kern w:val="0"/>
                <w:sz w:val="24"/>
              </w:rPr>
              <w:t>，有通过ISO质量管理体系认证的企业</w:t>
            </w:r>
            <w:r w:rsidRPr="00D4096C">
              <w:rPr>
                <w:rFonts w:ascii="宋体" w:hAnsi="宋体" w:hint="eastAsia"/>
                <w:kern w:val="0"/>
                <w:sz w:val="24"/>
              </w:rPr>
              <w:t>优先考虑。</w:t>
            </w:r>
          </w:p>
        </w:tc>
        <w:tc>
          <w:tcPr>
            <w:tcW w:w="378" w:type="pct"/>
            <w:vAlign w:val="center"/>
          </w:tcPr>
          <w:p w:rsidR="006154BA" w:rsidRPr="00BC1E6F" w:rsidRDefault="006154BA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154BA" w:rsidRDefault="006154BA"/>
    <w:sectPr w:rsidR="006154BA" w:rsidSect="009B4968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550" w:rsidRDefault="00126550" w:rsidP="009B4968">
      <w:r>
        <w:separator/>
      </w:r>
    </w:p>
  </w:endnote>
  <w:endnote w:type="continuationSeparator" w:id="1">
    <w:p w:rsidR="00126550" w:rsidRDefault="00126550" w:rsidP="009B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550" w:rsidRDefault="00126550" w:rsidP="009B4968">
      <w:r>
        <w:separator/>
      </w:r>
    </w:p>
  </w:footnote>
  <w:footnote w:type="continuationSeparator" w:id="1">
    <w:p w:rsidR="00126550" w:rsidRDefault="00126550" w:rsidP="009B4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BA" w:rsidRDefault="006154BA" w:rsidP="00F001D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0CE9"/>
    <w:multiLevelType w:val="hybridMultilevel"/>
    <w:tmpl w:val="7728CE1E"/>
    <w:lvl w:ilvl="0" w:tplc="FFE46A4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968"/>
    <w:rsid w:val="000054DA"/>
    <w:rsid w:val="00007D5C"/>
    <w:rsid w:val="00017034"/>
    <w:rsid w:val="00036FA5"/>
    <w:rsid w:val="000D47B3"/>
    <w:rsid w:val="000F1305"/>
    <w:rsid w:val="00126550"/>
    <w:rsid w:val="00166405"/>
    <w:rsid w:val="001871C4"/>
    <w:rsid w:val="001A7AB3"/>
    <w:rsid w:val="001C52BC"/>
    <w:rsid w:val="002332A5"/>
    <w:rsid w:val="0023333C"/>
    <w:rsid w:val="002976E5"/>
    <w:rsid w:val="00300F83"/>
    <w:rsid w:val="003018C4"/>
    <w:rsid w:val="00307E3D"/>
    <w:rsid w:val="00325015"/>
    <w:rsid w:val="003C5C89"/>
    <w:rsid w:val="00425099"/>
    <w:rsid w:val="00426157"/>
    <w:rsid w:val="00427596"/>
    <w:rsid w:val="0052576A"/>
    <w:rsid w:val="006154BA"/>
    <w:rsid w:val="00657CC1"/>
    <w:rsid w:val="006A7085"/>
    <w:rsid w:val="00794F6B"/>
    <w:rsid w:val="007B21F1"/>
    <w:rsid w:val="007E0297"/>
    <w:rsid w:val="007F39FD"/>
    <w:rsid w:val="008636AC"/>
    <w:rsid w:val="00893614"/>
    <w:rsid w:val="009203B6"/>
    <w:rsid w:val="00931713"/>
    <w:rsid w:val="009B4968"/>
    <w:rsid w:val="009B4B2A"/>
    <w:rsid w:val="00A34168"/>
    <w:rsid w:val="00A57038"/>
    <w:rsid w:val="00A75DF3"/>
    <w:rsid w:val="00AC3FCC"/>
    <w:rsid w:val="00AD490E"/>
    <w:rsid w:val="00B24515"/>
    <w:rsid w:val="00B721FA"/>
    <w:rsid w:val="00BC1E6F"/>
    <w:rsid w:val="00C665C6"/>
    <w:rsid w:val="00C76598"/>
    <w:rsid w:val="00D25C26"/>
    <w:rsid w:val="00D36354"/>
    <w:rsid w:val="00D4096C"/>
    <w:rsid w:val="00D50681"/>
    <w:rsid w:val="00D61BD4"/>
    <w:rsid w:val="00D957AA"/>
    <w:rsid w:val="00E35346"/>
    <w:rsid w:val="00E44C9B"/>
    <w:rsid w:val="00E50291"/>
    <w:rsid w:val="00E54410"/>
    <w:rsid w:val="00E92375"/>
    <w:rsid w:val="00E9481C"/>
    <w:rsid w:val="00F001D7"/>
    <w:rsid w:val="00F44DC8"/>
    <w:rsid w:val="00F70616"/>
    <w:rsid w:val="00FA747B"/>
    <w:rsid w:val="00FD0937"/>
    <w:rsid w:val="00FD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6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B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B496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B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B496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B49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B49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65</Words>
  <Characters>372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国家中心筹建办</cp:lastModifiedBy>
  <cp:revision>29</cp:revision>
  <dcterms:created xsi:type="dcterms:W3CDTF">2015-04-17T02:05:00Z</dcterms:created>
  <dcterms:modified xsi:type="dcterms:W3CDTF">2019-04-08T08:52:00Z</dcterms:modified>
</cp:coreProperties>
</file>